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-66674</wp:posOffset>
            </wp:positionH>
            <wp:positionV relativeFrom="margin">
              <wp:posOffset>-189864</wp:posOffset>
            </wp:positionV>
            <wp:extent cx="652463" cy="676275"/>
            <wp:effectExtent b="0" l="0" r="0" t="0"/>
            <wp:wrapSquare wrapText="bothSides" distB="0" distT="0" distL="114300" distR="114300"/>
            <wp:docPr descr="MAMLS logo.PNG" id="4" name="image1.png"/>
            <a:graphic>
              <a:graphicData uri="http://schemas.openxmlformats.org/drawingml/2006/picture">
                <pic:pic>
                  <pic:nvPicPr>
                    <pic:cNvPr descr="MAMLS logo.PNG" id="0" name="image1.png"/>
                    <pic:cNvPicPr preferRelativeResize="0"/>
                  </pic:nvPicPr>
                  <pic:blipFill>
                    <a:blip r:embed="rId7"/>
                    <a:srcRect b="0" l="0" r="748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Manitoba Association for Medical Laboratory Science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right" w:leader="none" w:pos="8640"/>
        </w:tabs>
        <w:ind w:left="85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585 London Street, </w:t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right" w:leader="none" w:pos="8640"/>
        </w:tabs>
        <w:ind w:left="85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Winnipeg, Manitoba, R2K 2Z6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-66674</wp:posOffset>
            </wp:positionH>
            <wp:positionV relativeFrom="margin">
              <wp:posOffset>334010</wp:posOffset>
            </wp:positionV>
            <wp:extent cx="727833" cy="240030"/>
            <wp:effectExtent b="0" l="0" r="0" t="0"/>
            <wp:wrapSquare wrapText="bothSides" distB="0" distT="0" distL="114300" distR="114300"/>
            <wp:docPr descr="MAMLS logo.PNG" id="5" name="image1.png"/>
            <a:graphic>
              <a:graphicData uri="http://schemas.openxmlformats.org/drawingml/2006/picture">
                <pic:pic>
                  <pic:nvPicPr>
                    <pic:cNvPr descr="MAMLS logo.PNG" id="0" name="image1.png"/>
                    <pic:cNvPicPr preferRelativeResize="0"/>
                  </pic:nvPicPr>
                  <pic:blipFill>
                    <a:blip r:embed="rId7"/>
                    <a:srcRect b="0" l="23154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833" cy="240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05">
      <w:pPr>
        <w:ind w:left="216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Application for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check off the appropriate membership category.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Send completed form and e-transfer 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treasurer.mamls@gmail.com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05" w:tblpY="0"/>
        <w:tblW w:w="94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05"/>
        <w:gridCol w:w="1260"/>
        <w:tblGridChange w:id="0">
          <w:tblGrid>
            <w:gridCol w:w="8205"/>
            <w:gridCol w:w="1260"/>
          </w:tblGrid>
        </w:tblGridChange>
      </w:tblGrid>
      <w:tr>
        <w:trPr>
          <w:cantSplit w:val="0"/>
          <w:trHeight w:val="594.3684678703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tabs>
                <w:tab w:val="center" w:leader="none" w:pos="4320"/>
                <w:tab w:val="right" w:leader="none" w:pos="8640"/>
                <w:tab w:val="right" w:leader="none" w:pos="788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Categories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Annual Fees</w:t>
            </w:r>
          </w:p>
        </w:tc>
      </w:tr>
      <w:tr>
        <w:trPr>
          <w:cantSplit w:val="0"/>
          <w:trHeight w:val="721.73313955680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tabs>
                <w:tab w:val="center" w:leader="none" w:pos="4320"/>
                <w:tab w:val="right" w:leader="none" w:pos="8640"/>
                <w:tab w:val="right" w:leader="none" w:pos="7900"/>
              </w:tabs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8"/>
                <w:szCs w:val="28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Certified CSMLS Member #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320"/>
                <w:tab w:val="right" w:leader="none" w:pos="8640"/>
                <w:tab w:val="right" w:leader="none" w:pos="79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certified member has obtained certification at the RT, ART, or FCSMLS level and is a member in good standing of the CSMLS.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rHeight w:val="700.5056942757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Affiliate – e.g. BSc or MRT(X)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4320"/>
                <w:tab w:val="right" w:leader="none" w:pos="8640"/>
                <w:tab w:val="right" w:leader="none" w:pos="7900"/>
              </w:tabs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affiliate member is currently engaged in the practice of medical laboratory technology in Manitoba, but does not qualify for the certified membership category.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$49</w:t>
            </w:r>
          </w:p>
        </w:tc>
      </w:tr>
      <w:tr>
        <w:trPr>
          <w:cantSplit w:val="0"/>
          <w:trHeight w:val="700.5056942757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tabs>
                <w:tab w:val="center" w:leader="none" w:pos="4320"/>
                <w:tab w:val="right" w:leader="none" w:pos="8640"/>
                <w:tab w:val="right" w:leader="none" w:pos="7900"/>
              </w:tabs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MLA-Certified CSMLS Member #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15">
            <w:pPr>
              <w:tabs>
                <w:tab w:val="center" w:leader="none" w:pos="4320"/>
                <w:tab w:val="right" w:leader="none" w:pos="8640"/>
                <w:tab w:val="right" w:leader="none" w:pos="7900"/>
              </w:tabs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MLA-certified member is currently practicing at the MLA level in Manitoba, has obtained MLA certification, and is a member in good standing of the CSMLS.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$39</w:t>
            </w:r>
          </w:p>
        </w:tc>
      </w:tr>
      <w:tr>
        <w:trPr>
          <w:cantSplit w:val="0"/>
          <w:trHeight w:val="700.5056942757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MLA Affiliate</w:t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MLA-affiliate member is currently practicing at the MLA level in Manitoba, but does not qualify for the MLT-certified membership category.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$49</w:t>
            </w:r>
          </w:p>
        </w:tc>
      </w:tr>
      <w:tr>
        <w:trPr>
          <w:cantSplit w:val="0"/>
          <w:trHeight w:val="700.5056942757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Retired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retired member is one who has attained certification and has retired from the practice of medical laboratory technology, and wishes to maintain an association with the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$35</w:t>
            </w:r>
          </w:p>
        </w:tc>
      </w:tr>
      <w:tr>
        <w:trPr>
          <w:cantSplit w:val="0"/>
          <w:trHeight w:val="700.5056942757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Trainee</w:t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trainee member is a Manitoba student currently enrolled in a training program leading to CSMLS certification. It is a two year membership for trainees only (Jan 2023-Dec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Fee</w:t>
            </w:r>
          </w:p>
        </w:tc>
      </w:tr>
      <w:tr>
        <w:trPr>
          <w:cantSplit w:val="0"/>
          <w:trHeight w:val="609.1871175697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Membership Year:                            </w:t>
            </w:r>
          </w:p>
        </w:tc>
      </w:tr>
      <w:tr>
        <w:trPr>
          <w:cantSplit w:val="0"/>
          <w:trHeight w:val="609.1871175697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Last Name:                                 First Name:</w:t>
            </w:r>
          </w:p>
        </w:tc>
      </w:tr>
      <w:tr>
        <w:trPr>
          <w:cantSplit w:val="0"/>
          <w:trHeight w:val="609.1871175697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Mailing Address:</w:t>
            </w:r>
          </w:p>
        </w:tc>
      </w:tr>
      <w:tr>
        <w:trPr>
          <w:cantSplit w:val="0"/>
          <w:trHeight w:val="594.3684678703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Work Phone:                               Home Phone: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.3684678703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1.8261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 STUDENTS ONLY – check the box that applies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 of Studies: 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 Lab Science 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 Lab Assistant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Diagnostic Cytology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Clinical Genetics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58E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4358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8E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 w:val="1"/>
    <w:rsid w:val="00D517DD"/>
    <w:pPr>
      <w:shd w:color="auto" w:fill="000080" w:val="clear"/>
    </w:pPr>
    <w:rPr>
      <w:rFonts w:ascii="Tahoma" w:cs="Tahoma" w:hAnsi="Tahom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reasurer.mam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3h69Tju4+KAZ56C3BB6gCn01w==">CgMxLjA4AHIhMVR6MkN5c1dKeHFFc0NrSk1OeWFVV1g2WHNrc05qcS1M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2021-05-15T14:06:00Z</dcterms:created>
  <dc:creator>Treasurer</dc:creator>
</cp:coreProperties>
</file>